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36" w:rsidRDefault="00A33236" w:rsidP="00A33236">
      <w:pPr>
        <w:ind w:left="-1417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A2C2802" wp14:editId="7B07A07A">
            <wp:simplePos x="0" y="0"/>
            <wp:positionH relativeFrom="page">
              <wp:align>left</wp:align>
            </wp:positionH>
            <wp:positionV relativeFrom="paragraph">
              <wp:posOffset>-881380</wp:posOffset>
            </wp:positionV>
            <wp:extent cx="7674225" cy="623445"/>
            <wp:effectExtent l="0" t="0" r="3175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225" cy="62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236" w:rsidRPr="00727407" w:rsidRDefault="00A33236" w:rsidP="00A33236">
      <w:pPr>
        <w:rPr>
          <w:b/>
        </w:rPr>
      </w:pPr>
      <w:r>
        <w:rPr>
          <w:b/>
        </w:rPr>
        <w:t>Modelbrief wijziging inschaling</w:t>
      </w:r>
    </w:p>
    <w:p w:rsidR="00A33236" w:rsidRPr="005E1F48" w:rsidRDefault="00A33236" w:rsidP="00A33236">
      <w:pPr>
        <w:rPr>
          <w:rFonts w:ascii="Calibri" w:hAnsi="Calibri"/>
        </w:rPr>
      </w:pP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Aan de heer/mevrouw &lt;naam&gt; </w:t>
      </w: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[adres] </w:t>
      </w: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[woonplaats] </w:t>
      </w:r>
    </w:p>
    <w:p w:rsidR="00A33236" w:rsidRPr="005E1F48" w:rsidRDefault="00A33236" w:rsidP="00A33236">
      <w:pPr>
        <w:rPr>
          <w:rFonts w:ascii="Calibri" w:hAnsi="Calibri"/>
        </w:rPr>
      </w:pPr>
    </w:p>
    <w:p w:rsidR="00A33236" w:rsidRPr="005E1F48" w:rsidRDefault="00A33236" w:rsidP="00A33236">
      <w:pPr>
        <w:rPr>
          <w:rFonts w:ascii="Calibri" w:hAnsi="Calibri"/>
        </w:rPr>
      </w:pP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>Betreft: wijziging inschaling</w:t>
      </w:r>
    </w:p>
    <w:p w:rsidR="00A33236" w:rsidRPr="005E1F48" w:rsidRDefault="00A33236" w:rsidP="00A33236">
      <w:pPr>
        <w:rPr>
          <w:rFonts w:ascii="Calibri" w:hAnsi="Calibri"/>
        </w:rPr>
      </w:pP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>[plaats, datum]</w:t>
      </w:r>
    </w:p>
    <w:p w:rsidR="00A33236" w:rsidRPr="005E1F48" w:rsidRDefault="00A33236" w:rsidP="00A33236">
      <w:pPr>
        <w:rPr>
          <w:rFonts w:ascii="Calibri" w:hAnsi="Calibri"/>
        </w:rPr>
      </w:pP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>Geachte [heer, mevrouw naam]</w:t>
      </w:r>
    </w:p>
    <w:p w:rsidR="00A33236" w:rsidRDefault="00A33236" w:rsidP="00A33236">
      <w:pPr>
        <w:rPr>
          <w:rFonts w:ascii="Calibri" w:hAnsi="Calibri"/>
        </w:rPr>
      </w:pP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Met deze brief informeren wij u over de wijzigingen van uw salarisschaal per [datum]. U valt op dit </w:t>
      </w:r>
      <w:r>
        <w:rPr>
          <w:rFonts w:ascii="Calibri" w:hAnsi="Calibri"/>
        </w:rPr>
        <w:t>moment onder [schaal en trede</w:t>
      </w:r>
      <w:r w:rsidRPr="005E1F48">
        <w:rPr>
          <w:rFonts w:ascii="Calibri" w:hAnsi="Calibri"/>
        </w:rPr>
        <w:t xml:space="preserve">]. Dit wordt [schaal en trede]. Deze wijziging is het gevolg van </w:t>
      </w:r>
      <w:r>
        <w:rPr>
          <w:rFonts w:ascii="Calibri" w:hAnsi="Calibri"/>
        </w:rPr>
        <w:t>[reden</w:t>
      </w:r>
      <w:r w:rsidRPr="005E1F48">
        <w:rPr>
          <w:rFonts w:ascii="Calibri" w:hAnsi="Calibri"/>
        </w:rPr>
        <w:t xml:space="preserve">]. </w:t>
      </w: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>De verandering van salarisschaal heeft voor u enkele gevolgen. De nieuwe schaal heeft een andere uitloop. U verdient dan maximaal [bedrag] bruto bij een voltijd dienstverband, terwijl dit nu [bedrag] bruto is. Vanaf [datum] krijgt u de eerste salarisbetaling in de nieuwe schaal.</w:t>
      </w:r>
      <w:r>
        <w:rPr>
          <w:rFonts w:ascii="Calibri" w:hAnsi="Calibri"/>
        </w:rPr>
        <w:t xml:space="preserve"> U bouwt dan ook pensioen en vakantiegeld op vanaf uw nieuwe salaris.</w:t>
      </w:r>
      <w:r w:rsidRPr="005E1F48">
        <w:rPr>
          <w:rFonts w:ascii="Calibri" w:hAnsi="Calibri"/>
        </w:rPr>
        <w:t xml:space="preserve"> </w:t>
      </w: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 w:cs="Helvetica"/>
          <w:color w:val="000000"/>
        </w:rPr>
        <w:t>We kunnen ons voorstellen dat dit bericht vragen oproept. Voor vragen ku</w:t>
      </w:r>
      <w:r>
        <w:rPr>
          <w:rFonts w:ascii="Calibri" w:hAnsi="Calibri" w:cs="Helvetica"/>
          <w:color w:val="000000"/>
        </w:rPr>
        <w:t>nt u contact opnemen met [naam</w:t>
      </w:r>
      <w:r w:rsidRPr="005E1F48">
        <w:rPr>
          <w:rFonts w:ascii="Calibri" w:hAnsi="Calibri" w:cs="Helvetica"/>
          <w:color w:val="000000"/>
        </w:rPr>
        <w:t xml:space="preserve">] van de afdeling Personeelszaken. Als u het niet eens bent met de nieuwe inschaling kunt u gebruik maken van de geschillenregeling. [naam] kan u hier meer over vertellen. We hopen u voldoende geïnformeerd te hebben. </w:t>
      </w:r>
    </w:p>
    <w:p w:rsidR="00A33236" w:rsidRPr="005E1F48" w:rsidRDefault="00A33236" w:rsidP="00A33236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1D6D58AE" wp14:editId="06EFC2E3">
            <wp:extent cx="7620" cy="7620"/>
            <wp:effectExtent l="0" t="0" r="0" b="0"/>
            <wp:docPr id="11" name="Afbeelding 11" descr="http://pixel-geo.prfct.co/cs/?partnerId=m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-geo.prfct.co/cs/?partnerId=mr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3714305E" wp14:editId="1C905EF1">
            <wp:extent cx="7620" cy="7620"/>
            <wp:effectExtent l="0" t="0" r="0" b="0"/>
            <wp:docPr id="10" name="Afbeelding 10" descr="http://pixel-geo.prfct.co/cs/?partnerId=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el-geo.prfct.co/cs/?partnerId=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69970064" wp14:editId="60F6E90C">
            <wp:extent cx="7620" cy="7620"/>
            <wp:effectExtent l="0" t="0" r="0" b="0"/>
            <wp:docPr id="9" name="Afbeelding 9" descr="http://pixel-geo.prfct.co/cs/?partnerId=tw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xel-geo.prfct.co/cs/?partnerId=tw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7B5760B3" wp14:editId="6225B015">
            <wp:extent cx="7620" cy="7620"/>
            <wp:effectExtent l="0" t="0" r="0" b="0"/>
            <wp:docPr id="8" name="Afbeelding 8" descr="http://pixel-geo.prfct.co/cs/?partnerId=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xel-geo.prfct.co/cs/?partnerId=o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5AE0F59C" wp14:editId="033B55AA">
            <wp:extent cx="7620" cy="7620"/>
            <wp:effectExtent l="0" t="0" r="0" b="0"/>
            <wp:docPr id="7" name="Afbeelding 7" descr="http://pixel-geo.prfct.co/cs/?partnerId=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xel-geo.prfct.co/cs/?partnerId=p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16521521" wp14:editId="66015992">
            <wp:extent cx="7620" cy="7620"/>
            <wp:effectExtent l="0" t="0" r="0" b="0"/>
            <wp:docPr id="6" name="Afbeelding 6" descr="http://pixel-geo.prfct.co/cs/?partnerId=rb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el-geo.prfct.co/cs/?partnerId=rbc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5CD62AED" wp14:editId="1F39ADBA">
            <wp:extent cx="7620" cy="7620"/>
            <wp:effectExtent l="0" t="0" r="0" b="0"/>
            <wp:docPr id="5" name="Afbeelding 5" descr="http://pixel-geo.prfct.co/cs/?partnerId=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el-geo.prfct.co/cs/?partnerId=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02CA7411" wp14:editId="2BD36C32">
            <wp:extent cx="7620" cy="7620"/>
            <wp:effectExtent l="0" t="0" r="0" b="0"/>
            <wp:docPr id="4" name="Afbeelding 4" descr="http://pixel-geo.prfct.co/cs/?partnerId=f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xel-geo.prfct.co/cs/?partnerId=fb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68EA8099" wp14:editId="0754548A">
            <wp:extent cx="7620" cy="7620"/>
            <wp:effectExtent l="0" t="0" r="0" b="0"/>
            <wp:docPr id="3" name="Afbeelding 3" descr="http://pixel-geo.prfct.co/seg/?add=1363342,1453010&amp;source=js_tag&amp;a_id=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xel-geo.prfct.co/seg/?add=1363342,1453010&amp;source=js_tag&amp;a_id=6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493BD546" wp14:editId="1771BF8A">
            <wp:extent cx="7620" cy="7620"/>
            <wp:effectExtent l="0" t="0" r="0" b="0"/>
            <wp:docPr id="12" name="Afbeelding 12" descr="http://ib.adnxs.com/seg?t=2&amp;add=145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b.adnxs.com/seg?t=2&amp;add=1453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>Hoogachtend,</w:t>
      </w:r>
    </w:p>
    <w:p w:rsidR="00A33236" w:rsidRPr="005E1F48" w:rsidRDefault="00A33236" w:rsidP="00A33236">
      <w:pPr>
        <w:rPr>
          <w:rFonts w:ascii="Calibri" w:hAnsi="Calibri"/>
        </w:rPr>
      </w:pP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>[Naam]</w:t>
      </w:r>
    </w:p>
    <w:p w:rsidR="00A33236" w:rsidRPr="005E1F48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[Functie] </w:t>
      </w:r>
    </w:p>
    <w:p w:rsidR="00A33236" w:rsidRPr="00A33236" w:rsidRDefault="00A33236" w:rsidP="00A33236">
      <w:pPr>
        <w:rPr>
          <w:rFonts w:ascii="Calibri" w:hAnsi="Calibri"/>
        </w:rPr>
      </w:pPr>
      <w:r w:rsidRPr="005E1F48">
        <w:rPr>
          <w:rFonts w:ascii="Calibri" w:hAnsi="Calibri"/>
        </w:rPr>
        <w:t>[Organisatie]</w:t>
      </w:r>
    </w:p>
    <w:p w:rsidR="00A33236" w:rsidRDefault="00A33236" w:rsidP="00A33236"/>
    <w:p w:rsidR="003D7F4C" w:rsidRDefault="003D7F4C"/>
    <w:sectPr w:rsidR="003D7F4C" w:rsidSect="00DD43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36"/>
    <w:rsid w:val="003D7F4C"/>
    <w:rsid w:val="00A33236"/>
    <w:rsid w:val="00C11C3D"/>
    <w:rsid w:val="00C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FA34E-EB8D-4D94-BD36-677BF2C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332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2016-05-30T12:49:00Z</dcterms:created>
  <dcterms:modified xsi:type="dcterms:W3CDTF">2016-05-30T12:49:00Z</dcterms:modified>
</cp:coreProperties>
</file>