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24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0"/>
        <w:gridCol w:w="2020"/>
      </w:tblGrid>
      <w:tr w:rsidR="008459F0" w:rsidRPr="001025DB" w:rsidTr="008459F0">
        <w:trPr>
          <w:trHeight w:val="835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:rsidR="008459F0" w:rsidRPr="001025DB" w:rsidRDefault="008459F0" w:rsidP="008459F0">
            <w:pPr>
              <w:pStyle w:val="Koptekst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562225" cy="440055"/>
                  <wp:effectExtent l="19050" t="0" r="9525" b="0"/>
                  <wp:docPr id="1" name="Picture 1" descr="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72B820"/>
            <w:vAlign w:val="center"/>
          </w:tcPr>
          <w:p w:rsidR="008459F0" w:rsidRPr="001025DB" w:rsidRDefault="008459F0" w:rsidP="008459F0">
            <w:pPr>
              <w:pStyle w:val="Koptekst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1025DB">
              <w:rPr>
                <w:rFonts w:ascii="Arial" w:hAnsi="Arial" w:cs="Arial"/>
                <w:b/>
                <w:color w:val="FFFFFF"/>
                <w:sz w:val="32"/>
                <w:szCs w:val="32"/>
              </w:rPr>
              <w:t>Model</w:t>
            </w:r>
          </w:p>
        </w:tc>
      </w:tr>
      <w:tr w:rsidR="008459F0" w:rsidRPr="001025DB" w:rsidTr="008459F0">
        <w:trPr>
          <w:trHeight w:hRule="exact" w:val="397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F0" w:rsidRPr="0029042D" w:rsidRDefault="008459F0" w:rsidP="008459F0">
            <w:pPr>
              <w:pStyle w:val="Koptekst"/>
              <w:rPr>
                <w:rFonts w:ascii="Arial" w:hAnsi="Arial" w:cs="Arial"/>
                <w:b/>
                <w:sz w:val="18"/>
                <w:szCs w:val="18"/>
              </w:rPr>
            </w:pPr>
            <w:r w:rsidRPr="001025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42D">
              <w:rPr>
                <w:rFonts w:ascii="Arial" w:hAnsi="Arial" w:cs="Arial"/>
                <w:b/>
                <w:sz w:val="18"/>
                <w:szCs w:val="18"/>
              </w:rPr>
              <w:t>Nieuws - checklist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90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5BD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29042D">
              <w:rPr>
                <w:rFonts w:ascii="Arial" w:hAnsi="Arial" w:cs="Arial"/>
                <w:b/>
                <w:sz w:val="18"/>
                <w:szCs w:val="18"/>
              </w:rPr>
              <w:t xml:space="preserve"> modellen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E3F1D2"/>
            <w:vAlign w:val="center"/>
          </w:tcPr>
          <w:p w:rsidR="008459F0" w:rsidRPr="001025DB" w:rsidRDefault="008459F0" w:rsidP="008459F0">
            <w:pPr>
              <w:pStyle w:val="Koptek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april 2010</w:t>
            </w:r>
          </w:p>
        </w:tc>
      </w:tr>
      <w:tr w:rsidR="008459F0" w:rsidRPr="001025DB" w:rsidTr="008459F0">
        <w:trPr>
          <w:trHeight w:val="57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F0" w:rsidRPr="001025DB" w:rsidRDefault="008459F0" w:rsidP="008459F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9F0" w:rsidRPr="001025DB" w:rsidRDefault="008459F0" w:rsidP="008459F0">
            <w:pPr>
              <w:pStyle w:val="Koptek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9F0" w:rsidRPr="001025DB" w:rsidTr="008459F0">
        <w:trPr>
          <w:trHeight w:hRule="exact" w:val="17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77CC39"/>
          </w:tcPr>
          <w:p w:rsidR="008459F0" w:rsidRPr="001025DB" w:rsidRDefault="008459F0" w:rsidP="008459F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77CC39"/>
          </w:tcPr>
          <w:p w:rsidR="008459F0" w:rsidRPr="001025DB" w:rsidRDefault="008459F0" w:rsidP="008459F0">
            <w:pPr>
              <w:pStyle w:val="Koptek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9F0" w:rsidRDefault="008459F0" w:rsidP="008459F0">
      <w:pPr>
        <w:pStyle w:val="Koptekst"/>
      </w:pPr>
    </w:p>
    <w:p w:rsidR="008459F0" w:rsidRDefault="008459F0" w:rsidP="008459F0">
      <w:pPr>
        <w:pStyle w:val="Koptekst"/>
      </w:pPr>
    </w:p>
    <w:p w:rsidR="008459F0" w:rsidRPr="000C7FA7" w:rsidRDefault="008459F0" w:rsidP="008459F0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Freelanceovereenkomst</w:t>
      </w:r>
    </w:p>
    <w:p w:rsidR="008459F0" w:rsidRDefault="008459F0" w:rsidP="008459F0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D423D" w:rsidRDefault="000D423D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onder</w:t>
      </w:r>
      <w:r w:rsidR="008C33D0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 xml:space="preserve">tekenden; </w:t>
      </w:r>
    </w:p>
    <w:p w:rsidR="000D423D" w:rsidRDefault="000D423D" w:rsidP="000D423D">
      <w:pPr>
        <w:spacing w:after="0"/>
        <w:rPr>
          <w:rFonts w:ascii="Arial" w:hAnsi="Arial" w:cs="Arial"/>
          <w:sz w:val="20"/>
          <w:szCs w:val="20"/>
        </w:rPr>
      </w:pPr>
    </w:p>
    <w:p w:rsidR="000D423D" w:rsidRDefault="00A26D7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&lt;naam </w:t>
      </w:r>
      <w:r w:rsidR="00DA14FB">
        <w:rPr>
          <w:rFonts w:ascii="Arial" w:hAnsi="Arial" w:cs="Arial"/>
          <w:sz w:val="20"/>
          <w:szCs w:val="20"/>
        </w:rPr>
        <w:t>organisatie</w:t>
      </w:r>
      <w:r>
        <w:rPr>
          <w:rFonts w:ascii="Arial" w:hAnsi="Arial" w:cs="Arial"/>
          <w:sz w:val="20"/>
          <w:szCs w:val="20"/>
        </w:rPr>
        <w:t>&gt; gevestigd te &lt;plaats&gt;</w:t>
      </w:r>
    </w:p>
    <w:p w:rsidR="00A26D70" w:rsidRDefault="00A26D70" w:rsidP="000D423D">
      <w:pPr>
        <w:spacing w:after="0"/>
        <w:rPr>
          <w:rFonts w:ascii="Arial" w:hAnsi="Arial" w:cs="Arial"/>
          <w:sz w:val="20"/>
          <w:szCs w:val="20"/>
        </w:rPr>
      </w:pPr>
    </w:p>
    <w:p w:rsidR="00A26D70" w:rsidRDefault="00A26D7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hierna te noemen</w:t>
      </w:r>
      <w:r w:rsidR="008C33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opdrachtgever, </w:t>
      </w:r>
    </w:p>
    <w:p w:rsidR="00A26D70" w:rsidRDefault="00A26D70" w:rsidP="000D423D">
      <w:pPr>
        <w:spacing w:after="0"/>
        <w:rPr>
          <w:rFonts w:ascii="Arial" w:hAnsi="Arial" w:cs="Arial"/>
          <w:sz w:val="20"/>
          <w:szCs w:val="20"/>
        </w:rPr>
      </w:pPr>
    </w:p>
    <w:p w:rsidR="00A26D70" w:rsidRDefault="00A26D7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</w:p>
    <w:p w:rsidR="00A26D70" w:rsidRDefault="00A26D70" w:rsidP="000D423D">
      <w:pPr>
        <w:spacing w:after="0"/>
        <w:rPr>
          <w:rFonts w:ascii="Arial" w:hAnsi="Arial" w:cs="Arial"/>
          <w:sz w:val="20"/>
          <w:szCs w:val="20"/>
        </w:rPr>
      </w:pPr>
    </w:p>
    <w:p w:rsidR="00435BDC" w:rsidRPr="000D423D" w:rsidRDefault="00435BDC" w:rsidP="00435BD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&lt;naam freelancer&gt; gevestigd te &lt;plaats&gt; </w:t>
      </w:r>
    </w:p>
    <w:p w:rsidR="00435BDC" w:rsidRDefault="00435BDC" w:rsidP="000D423D">
      <w:pPr>
        <w:spacing w:after="0"/>
        <w:rPr>
          <w:rFonts w:ascii="Arial" w:hAnsi="Arial" w:cs="Arial"/>
          <w:sz w:val="20"/>
          <w:szCs w:val="20"/>
        </w:rPr>
      </w:pPr>
    </w:p>
    <w:p w:rsidR="00435BDC" w:rsidRDefault="00435BDC" w:rsidP="000D423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 </w:t>
      </w:r>
    </w:p>
    <w:p w:rsidR="00435BDC" w:rsidRPr="00435BDC" w:rsidRDefault="00435BDC" w:rsidP="000D423D">
      <w:pPr>
        <w:spacing w:after="0"/>
        <w:rPr>
          <w:rFonts w:ascii="Arial" w:hAnsi="Arial" w:cs="Arial"/>
          <w:i/>
          <w:sz w:val="20"/>
          <w:szCs w:val="20"/>
        </w:rPr>
      </w:pPr>
    </w:p>
    <w:p w:rsidR="00A26D70" w:rsidRPr="000D423D" w:rsidRDefault="00A26D7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35BDC">
        <w:rPr>
          <w:rFonts w:ascii="Arial" w:hAnsi="Arial" w:cs="Arial"/>
          <w:sz w:val="20"/>
          <w:szCs w:val="20"/>
        </w:rPr>
        <w:t>&lt;naam eenmanszaak of BV</w:t>
      </w:r>
      <w:r w:rsidR="00A44045">
        <w:rPr>
          <w:rFonts w:ascii="Arial" w:hAnsi="Arial" w:cs="Arial"/>
          <w:sz w:val="20"/>
          <w:szCs w:val="20"/>
        </w:rPr>
        <w:t xml:space="preserve">&gt; </w:t>
      </w:r>
      <w:r w:rsidR="00435BDC">
        <w:rPr>
          <w:rFonts w:ascii="Arial" w:hAnsi="Arial" w:cs="Arial"/>
          <w:sz w:val="20"/>
          <w:szCs w:val="20"/>
        </w:rPr>
        <w:t xml:space="preserve">vertegenwoordigd door </w:t>
      </w:r>
      <w:r>
        <w:rPr>
          <w:rFonts w:ascii="Arial" w:hAnsi="Arial" w:cs="Arial"/>
          <w:sz w:val="20"/>
          <w:szCs w:val="20"/>
        </w:rPr>
        <w:t xml:space="preserve">&lt;naam freelancer&gt; gevestigd te &lt;plaats&gt; </w:t>
      </w:r>
    </w:p>
    <w:p w:rsidR="000D423D" w:rsidRDefault="000D423D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A26D70" w:rsidRDefault="00A26D7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hierna te noemen</w:t>
      </w:r>
      <w:r w:rsidR="008C33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opdrachtnemer,</w:t>
      </w:r>
    </w:p>
    <w:p w:rsidR="00A26D70" w:rsidRDefault="00A26D70" w:rsidP="000D423D">
      <w:pPr>
        <w:spacing w:after="0"/>
        <w:rPr>
          <w:rFonts w:ascii="Arial" w:hAnsi="Arial" w:cs="Arial"/>
          <w:sz w:val="20"/>
          <w:szCs w:val="20"/>
        </w:rPr>
      </w:pPr>
    </w:p>
    <w:p w:rsidR="00A26D70" w:rsidRPr="00A26D70" w:rsidRDefault="00A26D7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verklaren te zijn overeengekomen</w:t>
      </w:r>
      <w:r w:rsidR="005020E0">
        <w:rPr>
          <w:rFonts w:ascii="Arial" w:hAnsi="Arial" w:cs="Arial"/>
          <w:sz w:val="20"/>
          <w:szCs w:val="20"/>
        </w:rPr>
        <w:t>:</w:t>
      </w:r>
    </w:p>
    <w:p w:rsidR="000D423D" w:rsidRDefault="000D423D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9646C7" w:rsidRDefault="009646C7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A44045" w:rsidRDefault="000D423D" w:rsidP="000D423D">
      <w:pPr>
        <w:spacing w:after="0"/>
        <w:rPr>
          <w:rFonts w:ascii="Arial" w:hAnsi="Arial" w:cs="Arial"/>
          <w:sz w:val="20"/>
          <w:szCs w:val="20"/>
        </w:rPr>
      </w:pPr>
      <w:r w:rsidRPr="00E85CEA">
        <w:rPr>
          <w:rFonts w:ascii="Arial" w:hAnsi="Arial" w:cs="Arial"/>
          <w:b/>
          <w:sz w:val="20"/>
          <w:szCs w:val="20"/>
        </w:rPr>
        <w:t xml:space="preserve">Artikel 1 </w:t>
      </w:r>
      <w:r w:rsidR="00E803E6">
        <w:rPr>
          <w:rFonts w:ascii="Arial" w:hAnsi="Arial" w:cs="Arial"/>
          <w:b/>
          <w:sz w:val="20"/>
          <w:szCs w:val="20"/>
        </w:rPr>
        <w:br/>
      </w:r>
      <w:r w:rsidR="00E803E6">
        <w:rPr>
          <w:rFonts w:ascii="Arial" w:hAnsi="Arial" w:cs="Arial"/>
          <w:sz w:val="20"/>
          <w:szCs w:val="20"/>
        </w:rPr>
        <w:t>Opdrachtgever verleent opdracht aan de opdrachtnemer, gelijk opdrachtnemer als opdracht aanvaard</w:t>
      </w:r>
      <w:r w:rsidR="005020E0">
        <w:rPr>
          <w:rFonts w:ascii="Arial" w:hAnsi="Arial" w:cs="Arial"/>
          <w:sz w:val="20"/>
          <w:szCs w:val="20"/>
        </w:rPr>
        <w:t>t</w:t>
      </w:r>
      <w:r w:rsidR="00E803E6">
        <w:rPr>
          <w:rFonts w:ascii="Arial" w:hAnsi="Arial" w:cs="Arial"/>
          <w:sz w:val="20"/>
          <w:szCs w:val="20"/>
        </w:rPr>
        <w:t xml:space="preserve"> van de opdrachtgever, de volgende uit te voeren werkzaamheden: </w:t>
      </w:r>
      <w:r w:rsidR="00E803E6">
        <w:rPr>
          <w:rFonts w:ascii="Arial" w:hAnsi="Arial" w:cs="Arial"/>
          <w:sz w:val="20"/>
          <w:szCs w:val="20"/>
        </w:rPr>
        <w:br/>
      </w:r>
      <w:r w:rsidR="00E803E6">
        <w:rPr>
          <w:rFonts w:ascii="Arial" w:hAnsi="Arial" w:cs="Arial"/>
          <w:sz w:val="20"/>
          <w:szCs w:val="20"/>
        </w:rPr>
        <w:br/>
        <w:t>&lt;nadere omschrijving van de opdracht met eventueel een verwijzing naar een bijlage&gt;</w:t>
      </w:r>
    </w:p>
    <w:p w:rsidR="00E803E6" w:rsidRDefault="00E803E6" w:rsidP="000D423D">
      <w:pPr>
        <w:spacing w:after="0"/>
        <w:rPr>
          <w:rFonts w:ascii="Arial" w:hAnsi="Arial" w:cs="Arial"/>
          <w:sz w:val="20"/>
          <w:szCs w:val="20"/>
        </w:rPr>
      </w:pPr>
    </w:p>
    <w:p w:rsidR="00F6668B" w:rsidRDefault="00F6668B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E803E6" w:rsidRDefault="00E803E6" w:rsidP="000D423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2</w:t>
      </w:r>
    </w:p>
    <w:p w:rsidR="00CD527E" w:rsidRDefault="00CD527E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Opdrach</w:t>
      </w:r>
      <w:r w:rsidR="00435BDC">
        <w:rPr>
          <w:rFonts w:ascii="Arial" w:hAnsi="Arial" w:cs="Arial"/>
          <w:sz w:val="20"/>
          <w:szCs w:val="20"/>
        </w:rPr>
        <w:t xml:space="preserve">tnemer is vrij de werkzaamheden </w:t>
      </w:r>
      <w:r>
        <w:rPr>
          <w:rFonts w:ascii="Arial" w:hAnsi="Arial" w:cs="Arial"/>
          <w:sz w:val="20"/>
          <w:szCs w:val="20"/>
        </w:rPr>
        <w:t xml:space="preserve">naar eigen inzicht in te richten en uit te voeren. </w:t>
      </w:r>
    </w:p>
    <w:p w:rsidR="00CD527E" w:rsidRDefault="00CD527E" w:rsidP="000D423D">
      <w:pPr>
        <w:spacing w:after="0"/>
        <w:rPr>
          <w:rFonts w:ascii="Arial" w:hAnsi="Arial" w:cs="Arial"/>
          <w:sz w:val="20"/>
          <w:szCs w:val="20"/>
        </w:rPr>
      </w:pPr>
    </w:p>
    <w:p w:rsidR="009225B7" w:rsidRPr="009225B7" w:rsidRDefault="00435BDC" w:rsidP="000D423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="009225B7">
        <w:rPr>
          <w:rFonts w:ascii="Arial" w:hAnsi="Arial" w:cs="Arial"/>
          <w:i/>
          <w:sz w:val="20"/>
          <w:szCs w:val="20"/>
        </w:rPr>
        <w:t>f</w:t>
      </w:r>
    </w:p>
    <w:p w:rsidR="009225B7" w:rsidRDefault="009225B7" w:rsidP="000D423D">
      <w:pPr>
        <w:spacing w:after="0"/>
        <w:rPr>
          <w:rFonts w:ascii="Arial" w:hAnsi="Arial" w:cs="Arial"/>
          <w:sz w:val="20"/>
          <w:szCs w:val="20"/>
        </w:rPr>
      </w:pPr>
    </w:p>
    <w:p w:rsidR="009225B7" w:rsidRDefault="009225B7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D527E">
        <w:rPr>
          <w:rFonts w:ascii="Arial" w:hAnsi="Arial" w:cs="Arial"/>
          <w:sz w:val="20"/>
          <w:szCs w:val="20"/>
        </w:rPr>
        <w:t xml:space="preserve">pdrachtnemer </w:t>
      </w:r>
      <w:r w:rsidR="00435BDC">
        <w:rPr>
          <w:rFonts w:ascii="Arial" w:hAnsi="Arial" w:cs="Arial"/>
          <w:sz w:val="20"/>
          <w:szCs w:val="20"/>
        </w:rPr>
        <w:t xml:space="preserve">is vrij de werkzaamheden naar eigen inzicht in te richten en uit te voeren, maar </w:t>
      </w:r>
      <w:r>
        <w:rPr>
          <w:rFonts w:ascii="Arial" w:hAnsi="Arial" w:cs="Arial"/>
          <w:sz w:val="20"/>
          <w:szCs w:val="20"/>
        </w:rPr>
        <w:t>zal over de voortgang van de werkzaamheden tussentijds verslag uitbrengen aan de opdrachtgever, namelijk vóór &lt;datum van voortgangsrapportage invoegen&gt;.</w:t>
      </w:r>
    </w:p>
    <w:p w:rsidR="00CD527E" w:rsidRDefault="00CD527E" w:rsidP="000D423D">
      <w:pPr>
        <w:spacing w:after="0"/>
        <w:rPr>
          <w:rFonts w:ascii="Arial" w:hAnsi="Arial" w:cs="Arial"/>
          <w:sz w:val="20"/>
          <w:szCs w:val="20"/>
        </w:rPr>
      </w:pPr>
    </w:p>
    <w:p w:rsidR="00CD527E" w:rsidRDefault="00CD527E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werkzaamheden dienen afgerond te zijn uiterlijk op &lt;exacte datum&gt;. </w:t>
      </w:r>
    </w:p>
    <w:p w:rsidR="00CD527E" w:rsidRDefault="00CD527E" w:rsidP="000D423D">
      <w:pPr>
        <w:spacing w:after="0"/>
        <w:rPr>
          <w:rFonts w:ascii="Arial" w:hAnsi="Arial" w:cs="Arial"/>
          <w:sz w:val="20"/>
          <w:szCs w:val="20"/>
        </w:rPr>
      </w:pPr>
    </w:p>
    <w:p w:rsidR="00F6668B" w:rsidRDefault="00F6668B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285A76" w:rsidRDefault="00E803E6" w:rsidP="000D423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3</w:t>
      </w:r>
    </w:p>
    <w:p w:rsidR="00E803E6" w:rsidRDefault="00E803E6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Opdrachtnemer ontvangt van de opdrachtgever voor de verrichte werkzaamheden een vergoeding van €&lt;</w:t>
      </w:r>
      <w:r w:rsidR="005020E0">
        <w:rPr>
          <w:rFonts w:ascii="Arial" w:hAnsi="Arial" w:cs="Arial"/>
          <w:sz w:val="20"/>
          <w:szCs w:val="20"/>
        </w:rPr>
        <w:t>geldbedrag</w:t>
      </w:r>
      <w:r>
        <w:rPr>
          <w:rFonts w:ascii="Arial" w:hAnsi="Arial" w:cs="Arial"/>
          <w:sz w:val="20"/>
          <w:szCs w:val="20"/>
        </w:rPr>
        <w:t xml:space="preserve">&gt; exclusief btw. </w:t>
      </w:r>
    </w:p>
    <w:p w:rsidR="003D74B2" w:rsidRDefault="003D74B2" w:rsidP="000D423D">
      <w:pPr>
        <w:spacing w:after="0"/>
        <w:rPr>
          <w:rFonts w:ascii="Arial" w:hAnsi="Arial" w:cs="Arial"/>
          <w:sz w:val="20"/>
          <w:szCs w:val="20"/>
        </w:rPr>
      </w:pPr>
    </w:p>
    <w:p w:rsidR="003D74B2" w:rsidRDefault="003D74B2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Declaratie en vergoeding </w:t>
      </w:r>
      <w:r w:rsidR="005020E0">
        <w:rPr>
          <w:rFonts w:ascii="Arial" w:hAnsi="Arial" w:cs="Arial"/>
          <w:sz w:val="20"/>
          <w:szCs w:val="20"/>
        </w:rPr>
        <w:t xml:space="preserve">van </w:t>
      </w:r>
      <w:r>
        <w:rPr>
          <w:rFonts w:ascii="Arial" w:hAnsi="Arial" w:cs="Arial"/>
          <w:sz w:val="20"/>
          <w:szCs w:val="20"/>
        </w:rPr>
        <w:t>noodzakelijke onkosten geschieden na gereedkoming e</w:t>
      </w:r>
      <w:r w:rsidR="00F6668B">
        <w:rPr>
          <w:rFonts w:ascii="Arial" w:hAnsi="Arial" w:cs="Arial"/>
          <w:sz w:val="20"/>
          <w:szCs w:val="20"/>
        </w:rPr>
        <w:t xml:space="preserve">n aanvaarding van werkzaamheden </w:t>
      </w:r>
      <w:r>
        <w:rPr>
          <w:rFonts w:ascii="Arial" w:hAnsi="Arial" w:cs="Arial"/>
          <w:sz w:val="20"/>
          <w:szCs w:val="20"/>
        </w:rPr>
        <w:t xml:space="preserve">door de opdrachtgever </w:t>
      </w:r>
      <w:r w:rsidR="00F6668B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op basis van een door de opdrachtnemer te vervaardige</w:t>
      </w:r>
      <w:r w:rsidR="005020E0">
        <w:rPr>
          <w:rFonts w:ascii="Arial" w:hAnsi="Arial" w:cs="Arial"/>
          <w:sz w:val="20"/>
          <w:szCs w:val="20"/>
        </w:rPr>
        <w:t>n</w:t>
      </w:r>
      <w:r w:rsidR="00B91F6C">
        <w:rPr>
          <w:rFonts w:ascii="Arial" w:hAnsi="Arial" w:cs="Arial"/>
          <w:sz w:val="20"/>
          <w:szCs w:val="20"/>
        </w:rPr>
        <w:t xml:space="preserve"> gespecificeerde declaratie.</w:t>
      </w:r>
    </w:p>
    <w:p w:rsidR="00F6668B" w:rsidRDefault="00F6668B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435BDC" w:rsidRDefault="00435BDC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3C7470" w:rsidRPr="003C7470" w:rsidRDefault="00E8435C" w:rsidP="000D423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4</w:t>
      </w:r>
    </w:p>
    <w:p w:rsidR="003C7470" w:rsidRDefault="003C747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Opdrachtnemer vrijwaart opdrachtgever voor schending van rechten van derden bij de uitvoering en totstandkoming van het werk.</w:t>
      </w:r>
    </w:p>
    <w:p w:rsidR="003C7470" w:rsidRDefault="003C7470" w:rsidP="000D423D">
      <w:pPr>
        <w:spacing w:after="0"/>
        <w:rPr>
          <w:rFonts w:ascii="Arial" w:hAnsi="Arial" w:cs="Arial"/>
          <w:sz w:val="20"/>
          <w:szCs w:val="20"/>
        </w:rPr>
      </w:pPr>
    </w:p>
    <w:p w:rsidR="00435BDC" w:rsidRDefault="00435BDC" w:rsidP="000D423D">
      <w:pPr>
        <w:spacing w:after="0"/>
        <w:rPr>
          <w:rFonts w:ascii="Arial" w:hAnsi="Arial" w:cs="Arial"/>
          <w:sz w:val="20"/>
          <w:szCs w:val="20"/>
        </w:rPr>
      </w:pPr>
    </w:p>
    <w:p w:rsidR="009646C7" w:rsidRDefault="009646C7" w:rsidP="000D423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5</w:t>
      </w:r>
    </w:p>
    <w:p w:rsidR="009646C7" w:rsidRPr="00114F60" w:rsidRDefault="00114F6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deze overeenkomst is het Nederlands recht van toepassing. </w:t>
      </w:r>
    </w:p>
    <w:p w:rsidR="004B60F1" w:rsidRDefault="004B60F1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114F60" w:rsidRDefault="00114F60" w:rsidP="000D423D">
      <w:pPr>
        <w:spacing w:after="0"/>
        <w:rPr>
          <w:rFonts w:ascii="Arial" w:hAnsi="Arial" w:cs="Arial"/>
          <w:b/>
          <w:sz w:val="20"/>
          <w:szCs w:val="20"/>
        </w:rPr>
      </w:pPr>
    </w:p>
    <w:p w:rsidR="009646C7" w:rsidRDefault="009646C7" w:rsidP="000D423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Artikel 6</w:t>
      </w:r>
    </w:p>
    <w:p w:rsidR="009646C7" w:rsidRPr="009646C7" w:rsidRDefault="009646C7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opdrachtnemer verklaart een </w:t>
      </w:r>
      <w:r w:rsidR="005020E0">
        <w:rPr>
          <w:rFonts w:ascii="Arial" w:hAnsi="Arial" w:cs="Arial"/>
          <w:sz w:val="20"/>
          <w:szCs w:val="20"/>
        </w:rPr>
        <w:t xml:space="preserve">door de opdrachtgever </w:t>
      </w:r>
      <w:r w:rsidR="00073FE2">
        <w:rPr>
          <w:rFonts w:ascii="Arial" w:hAnsi="Arial" w:cs="Arial"/>
          <w:sz w:val="20"/>
          <w:szCs w:val="20"/>
        </w:rPr>
        <w:t xml:space="preserve">ondertekende </w:t>
      </w:r>
      <w:r>
        <w:rPr>
          <w:rFonts w:ascii="Arial" w:hAnsi="Arial" w:cs="Arial"/>
          <w:sz w:val="20"/>
          <w:szCs w:val="20"/>
        </w:rPr>
        <w:t xml:space="preserve">versie van deze overeenkomst te hebben ontvangen. </w:t>
      </w:r>
    </w:p>
    <w:p w:rsidR="009646C7" w:rsidRDefault="009646C7" w:rsidP="000D423D">
      <w:pPr>
        <w:spacing w:after="0"/>
        <w:rPr>
          <w:rFonts w:ascii="Arial" w:hAnsi="Arial" w:cs="Arial"/>
          <w:sz w:val="20"/>
          <w:szCs w:val="20"/>
        </w:rPr>
      </w:pPr>
    </w:p>
    <w:p w:rsidR="009646C7" w:rsidRDefault="009646C7" w:rsidP="000D423D">
      <w:pPr>
        <w:spacing w:after="0"/>
        <w:rPr>
          <w:rFonts w:ascii="Arial" w:hAnsi="Arial" w:cs="Arial"/>
          <w:sz w:val="20"/>
          <w:szCs w:val="20"/>
        </w:rPr>
      </w:pPr>
    </w:p>
    <w:p w:rsidR="004B60F1" w:rsidRDefault="004B60F1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Aldus overeengekomen en in tweevoud opgemaakt te &lt;plaatsnaam&gt; op &lt;datum&gt; door </w:t>
      </w:r>
    </w:p>
    <w:p w:rsidR="00073FE2" w:rsidRDefault="00073FE2" w:rsidP="000D423D">
      <w:pPr>
        <w:spacing w:after="0"/>
        <w:rPr>
          <w:rFonts w:ascii="Arial" w:hAnsi="Arial" w:cs="Arial"/>
          <w:sz w:val="20"/>
          <w:szCs w:val="20"/>
        </w:rPr>
      </w:pPr>
    </w:p>
    <w:p w:rsidR="00073FE2" w:rsidRDefault="00073FE2" w:rsidP="000D423D">
      <w:pPr>
        <w:spacing w:after="0"/>
        <w:rPr>
          <w:rFonts w:ascii="Arial" w:hAnsi="Arial" w:cs="Arial"/>
          <w:sz w:val="20"/>
          <w:szCs w:val="20"/>
        </w:rPr>
      </w:pPr>
    </w:p>
    <w:p w:rsidR="003C7470" w:rsidRDefault="003C7470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&lt;opdrachtgever&gt;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&lt;opdrachtnemer&gt;</w:t>
      </w:r>
    </w:p>
    <w:p w:rsidR="004B60F1" w:rsidRDefault="004B60F1" w:rsidP="000D42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&lt;handtekening opdrachtgever&gt;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&lt;handtekening opdrachtnemer&gt; </w:t>
      </w:r>
    </w:p>
    <w:p w:rsidR="003C7470" w:rsidRDefault="003C7470" w:rsidP="000D423D">
      <w:pPr>
        <w:spacing w:after="0"/>
        <w:rPr>
          <w:rFonts w:ascii="Arial" w:hAnsi="Arial" w:cs="Arial"/>
          <w:sz w:val="20"/>
          <w:szCs w:val="20"/>
        </w:rPr>
      </w:pPr>
    </w:p>
    <w:p w:rsidR="003C7470" w:rsidRPr="00E803E6" w:rsidRDefault="003C7470" w:rsidP="000D423D">
      <w:pPr>
        <w:spacing w:after="0"/>
        <w:rPr>
          <w:rFonts w:ascii="Arial" w:hAnsi="Arial" w:cs="Arial"/>
          <w:sz w:val="20"/>
          <w:szCs w:val="20"/>
        </w:rPr>
      </w:pPr>
    </w:p>
    <w:p w:rsidR="00A44045" w:rsidRDefault="00A44045" w:rsidP="000D423D">
      <w:pPr>
        <w:spacing w:after="0"/>
        <w:rPr>
          <w:rFonts w:ascii="Arial" w:hAnsi="Arial" w:cs="Arial"/>
          <w:i/>
          <w:sz w:val="20"/>
          <w:szCs w:val="20"/>
        </w:rPr>
      </w:pPr>
    </w:p>
    <w:p w:rsidR="00A44045" w:rsidRDefault="00A44045" w:rsidP="000D423D">
      <w:pPr>
        <w:spacing w:after="0"/>
        <w:rPr>
          <w:rFonts w:ascii="Arial" w:hAnsi="Arial" w:cs="Arial"/>
          <w:i/>
          <w:sz w:val="20"/>
          <w:szCs w:val="20"/>
        </w:rPr>
      </w:pPr>
    </w:p>
    <w:p w:rsidR="000D423D" w:rsidRPr="000D423D" w:rsidRDefault="000D423D" w:rsidP="008459F0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459F0" w:rsidRDefault="008459F0" w:rsidP="008459F0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6668B" w:rsidRDefault="00F6668B">
      <w:pPr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br w:type="page"/>
      </w:r>
    </w:p>
    <w:p w:rsidR="008459F0" w:rsidRPr="0017725B" w:rsidRDefault="008459F0" w:rsidP="008459F0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7725B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Instructie</w:t>
      </w:r>
    </w:p>
    <w:p w:rsidR="008459F0" w:rsidRPr="0017725B" w:rsidRDefault="008459F0" w:rsidP="008459F0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>Dit model kunt u geheel aanpassen aan uw eigen situatie. Invulmogelijkheden zijn aangegeven met &lt;&gt;. Alternatieven voor bepalingen zijn aangegeven met ‘of’. De kop- en voettekst kunt u als volgt uitschakelen:</w:t>
      </w:r>
    </w:p>
    <w:p w:rsidR="008459F0" w:rsidRPr="0017725B" w:rsidRDefault="008459F0" w:rsidP="008459F0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- in Word-versie Office 2007: Ga via tabblad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Invoegen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naar de groep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Koptekst en voettekst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. Klik op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Koptekst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 of </w:t>
      </w:r>
      <w:r w:rsidRPr="0017725B">
        <w:rPr>
          <w:rFonts w:ascii="Arial" w:hAnsi="Arial" w:cs="Arial"/>
          <w:b/>
          <w:i/>
          <w:color w:val="000000"/>
          <w:sz w:val="20"/>
          <w:szCs w:val="20"/>
        </w:rPr>
        <w:t>Voettekst</w:t>
      </w:r>
      <w:r w:rsidRPr="0017725B">
        <w:rPr>
          <w:rFonts w:ascii="Arial" w:hAnsi="Arial" w:cs="Arial"/>
          <w:i/>
          <w:color w:val="000000"/>
          <w:sz w:val="20"/>
          <w:szCs w:val="20"/>
        </w:rPr>
        <w:t>. U kunt onderin het uitklapmenu de kop- of voettekst verwijderen.</w:t>
      </w:r>
    </w:p>
    <w:p w:rsidR="008459F0" w:rsidRPr="0017725B" w:rsidRDefault="008459F0" w:rsidP="008459F0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7725B">
        <w:rPr>
          <w:rFonts w:ascii="Arial" w:hAnsi="Arial" w:cs="Arial"/>
          <w:i/>
          <w:color w:val="000000"/>
          <w:sz w:val="20"/>
          <w:szCs w:val="20"/>
        </w:rPr>
        <w:t xml:space="preserve">- in oudere Word-versies: Klik in het menu Beeld op Koptekst en voettekst Mogelijk dat u eerst met de knoppen Vorige weergeven of </w:t>
      </w:r>
      <w:r>
        <w:rPr>
          <w:rFonts w:ascii="Arial" w:hAnsi="Arial" w:cs="Arial"/>
          <w:i/>
          <w:color w:val="000000"/>
          <w:sz w:val="20"/>
          <w:szCs w:val="20"/>
        </w:rPr>
        <w:t>Volgende weergeven (op de werkb</w:t>
      </w:r>
      <w:r w:rsidRPr="0017725B">
        <w:rPr>
          <w:rFonts w:ascii="Arial" w:hAnsi="Arial" w:cs="Arial"/>
          <w:i/>
          <w:color w:val="000000"/>
          <w:sz w:val="20"/>
          <w:szCs w:val="20"/>
        </w:rPr>
        <w:t>a</w:t>
      </w:r>
      <w:r>
        <w:rPr>
          <w:rFonts w:ascii="Arial" w:hAnsi="Arial" w:cs="Arial"/>
          <w:i/>
          <w:color w:val="000000"/>
          <w:sz w:val="20"/>
          <w:szCs w:val="20"/>
        </w:rPr>
        <w:t>l</w:t>
      </w:r>
      <w:r w:rsidRPr="0017725B">
        <w:rPr>
          <w:rFonts w:ascii="Arial" w:hAnsi="Arial" w:cs="Arial"/>
          <w:i/>
          <w:color w:val="000000"/>
          <w:sz w:val="20"/>
          <w:szCs w:val="20"/>
        </w:rPr>
        <w:t>k Koptekst en voettekst) naar de voettekst of koptekst moet gaan die u wilt verwijderen. Selecteer de tekst en afbeeldingen en verwijder deze met de Delete-knop of de Backspace. De kop- en voetteksten zijn nu in het hele model verwijderd.</w:t>
      </w:r>
    </w:p>
    <w:p w:rsidR="008459F0" w:rsidRPr="0017725B" w:rsidRDefault="008459F0" w:rsidP="008459F0">
      <w:pPr>
        <w:spacing w:before="120" w:after="120"/>
        <w:ind w:right="240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17725B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Natuurlijk kunt u ook uw eigen kop- en voetteksten maken, bijvoorbeeld een koptekst met het logo van uw organisatie. </w:t>
      </w:r>
    </w:p>
    <w:p w:rsidR="000D423D" w:rsidRDefault="000D423D"/>
    <w:sectPr w:rsidR="000D423D" w:rsidSect="00E9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8459F0"/>
    <w:rsid w:val="00073F3F"/>
    <w:rsid w:val="00073FE2"/>
    <w:rsid w:val="000D423D"/>
    <w:rsid w:val="000F10D8"/>
    <w:rsid w:val="00114F60"/>
    <w:rsid w:val="00136514"/>
    <w:rsid w:val="00285A76"/>
    <w:rsid w:val="002C731B"/>
    <w:rsid w:val="003C7470"/>
    <w:rsid w:val="003D74B2"/>
    <w:rsid w:val="00435BDC"/>
    <w:rsid w:val="00494CCA"/>
    <w:rsid w:val="004B60F1"/>
    <w:rsid w:val="005020E0"/>
    <w:rsid w:val="008459F0"/>
    <w:rsid w:val="008C33D0"/>
    <w:rsid w:val="009225B7"/>
    <w:rsid w:val="009646C7"/>
    <w:rsid w:val="00A24116"/>
    <w:rsid w:val="00A26D70"/>
    <w:rsid w:val="00A279D2"/>
    <w:rsid w:val="00A44045"/>
    <w:rsid w:val="00B50F54"/>
    <w:rsid w:val="00B74BCD"/>
    <w:rsid w:val="00B91F6C"/>
    <w:rsid w:val="00BD4E42"/>
    <w:rsid w:val="00CA7189"/>
    <w:rsid w:val="00CD527E"/>
    <w:rsid w:val="00D43309"/>
    <w:rsid w:val="00DA14FB"/>
    <w:rsid w:val="00E803E6"/>
    <w:rsid w:val="00E8435C"/>
    <w:rsid w:val="00E94156"/>
    <w:rsid w:val="00F6668B"/>
    <w:rsid w:val="00F84477"/>
    <w:rsid w:val="00F96C18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9F0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459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9F0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9F0"/>
    <w:rPr>
      <w:rFonts w:ascii="Tahoma" w:eastAsia="Calibri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4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8459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A2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Wander de Groot</cp:lastModifiedBy>
  <cp:revision>2</cp:revision>
  <dcterms:created xsi:type="dcterms:W3CDTF">2011-08-29T07:30:00Z</dcterms:created>
  <dcterms:modified xsi:type="dcterms:W3CDTF">2011-08-29T07:30:00Z</dcterms:modified>
</cp:coreProperties>
</file>